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637C76" w:rsidRPr="004E1C5F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20"/>
              </w:rPr>
            </w:pPr>
            <w:bookmarkStart w:id="0" w:name="_Hlk215637658"/>
            <w:r w:rsidRPr="004E1C5F">
              <w:rPr>
                <w:sz w:val="20"/>
              </w:rPr>
              <w:t xml:space="preserve"> </w:t>
            </w:r>
            <w:proofErr w:type="spellStart"/>
            <w:proofErr w:type="gramStart"/>
            <w:r w:rsidRPr="004E1C5F">
              <w:rPr>
                <w:sz w:val="20"/>
              </w:rPr>
              <w:t>п</w:t>
            </w:r>
            <w:proofErr w:type="spellEnd"/>
            <w:proofErr w:type="gramEnd"/>
            <w:r w:rsidRPr="004E1C5F">
              <w:rPr>
                <w:sz w:val="20"/>
              </w:rPr>
              <w:t>/</w:t>
            </w:r>
            <w:proofErr w:type="spellStart"/>
            <w:r w:rsidRPr="004E1C5F">
              <w:rPr>
                <w:sz w:val="20"/>
              </w:rPr>
              <w:t>п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20"/>
                <w:lang w:val="en-US"/>
              </w:rPr>
            </w:pPr>
            <w:r w:rsidRPr="004E1C5F">
              <w:rPr>
                <w:sz w:val="20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20"/>
              </w:rPr>
            </w:pPr>
            <w:r w:rsidRPr="004E1C5F">
              <w:rPr>
                <w:sz w:val="20"/>
              </w:rPr>
              <w:t>Описание характеристик</w:t>
            </w:r>
          </w:p>
        </w:tc>
      </w:tr>
      <w:bookmarkEnd w:id="0"/>
    </w:tbl>
    <w:p w:rsidR="00637C76" w:rsidRPr="004E1C5F" w:rsidRDefault="00637C76" w:rsidP="00637C76">
      <w:pPr>
        <w:pStyle w:val="a9"/>
        <w:keepNext/>
        <w:rPr>
          <w:sz w:val="20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637C76" w:rsidRPr="004E1C5F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20"/>
              </w:rPr>
            </w:pPr>
            <w:r w:rsidRPr="004E1C5F">
              <w:rPr>
                <w:sz w:val="20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20"/>
              </w:rPr>
            </w:pPr>
            <w:r w:rsidRPr="004E1C5F">
              <w:rPr>
                <w:sz w:val="20"/>
              </w:rPr>
              <w:t>2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20"/>
              </w:rPr>
            </w:pPr>
            <w:r w:rsidRPr="004E1C5F">
              <w:rPr>
                <w:sz w:val="20"/>
              </w:rPr>
              <w:t>3</w:t>
            </w:r>
          </w:p>
        </w:tc>
      </w:tr>
      <w:tr w:rsidR="00637C76" w:rsidRPr="004E1C5F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sz w:val="20"/>
              </w:rPr>
            </w:pPr>
            <w:r w:rsidRPr="004E1C5F">
              <w:rPr>
                <w:sz w:val="20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20"/>
              </w:rPr>
            </w:pPr>
            <w:r w:rsidRPr="004E1C5F">
              <w:rPr>
                <w:sz w:val="20"/>
              </w:rPr>
              <w:t>Местоположение объекта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637C76" w:rsidRPr="004E1C5F" w:rsidRDefault="00637C76" w:rsidP="006C2B58">
            <w:pPr>
              <w:pStyle w:val="ab"/>
              <w:rPr>
                <w:b/>
                <w:sz w:val="20"/>
              </w:rPr>
            </w:pPr>
            <w:r w:rsidRPr="004E1C5F">
              <w:rPr>
                <w:sz w:val="20"/>
              </w:rPr>
              <w:t>Ростовская обл., г. Ростов-на-Дону</w:t>
            </w:r>
          </w:p>
        </w:tc>
      </w:tr>
      <w:tr w:rsidR="00637C76" w:rsidRPr="004E1C5F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sz w:val="20"/>
              </w:rPr>
            </w:pPr>
            <w:r w:rsidRPr="004E1C5F">
              <w:rPr>
                <w:sz w:val="20"/>
                <w:lang w:val="en-US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20"/>
              </w:rPr>
            </w:pPr>
            <w:r w:rsidRPr="004E1C5F">
              <w:rPr>
                <w:sz w:val="20"/>
              </w:rPr>
              <w:t>Площадь объекта ± величина погрешности определения площади</w:t>
            </w:r>
            <w:r w:rsidRPr="004E1C5F">
              <w:rPr>
                <w:b/>
                <w:sz w:val="20"/>
              </w:rPr>
              <w:t xml:space="preserve"> </w:t>
            </w:r>
            <w:r w:rsidRPr="004E1C5F">
              <w:rPr>
                <w:sz w:val="20"/>
              </w:rPr>
              <w:t>(</w:t>
            </w:r>
            <w:r w:rsidRPr="004E1C5F">
              <w:rPr>
                <w:b/>
                <w:sz w:val="20"/>
              </w:rPr>
              <w:t xml:space="preserve">Р </w:t>
            </w:r>
            <w:r w:rsidRPr="004E1C5F">
              <w:rPr>
                <w:sz w:val="20"/>
              </w:rPr>
              <w:t xml:space="preserve">± </w:t>
            </w:r>
            <w:r w:rsidRPr="004E1C5F">
              <w:rPr>
                <w:b/>
                <w:sz w:val="20"/>
              </w:rPr>
              <w:t>Δ</w:t>
            </w:r>
            <w:proofErr w:type="gramStart"/>
            <w:r w:rsidRPr="004E1C5F">
              <w:rPr>
                <w:b/>
                <w:sz w:val="20"/>
              </w:rPr>
              <w:t>Р</w:t>
            </w:r>
            <w:proofErr w:type="gramEnd"/>
            <w:r w:rsidRPr="004E1C5F">
              <w:rPr>
                <w:sz w:val="20"/>
              </w:rPr>
              <w:t>)</w:t>
            </w:r>
          </w:p>
        </w:tc>
        <w:tc>
          <w:tcPr>
            <w:tcW w:w="30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20"/>
              </w:rPr>
            </w:pPr>
            <w:r w:rsidRPr="004E1C5F">
              <w:rPr>
                <w:sz w:val="20"/>
              </w:rPr>
              <w:t>7595±—</w:t>
            </w:r>
            <w:r w:rsidR="00BB25FF" w:rsidRPr="004E1C5F">
              <w:rPr>
                <w:sz w:val="20"/>
              </w:rPr>
              <w:t>31</w:t>
            </w:r>
            <w:r w:rsidRPr="004E1C5F">
              <w:rPr>
                <w:sz w:val="20"/>
              </w:rPr>
              <w:t xml:space="preserve"> кв</w:t>
            </w:r>
            <w:proofErr w:type="gramStart"/>
            <w:r w:rsidRPr="004E1C5F">
              <w:rPr>
                <w:sz w:val="20"/>
              </w:rPr>
              <w:t>.м</w:t>
            </w:r>
            <w:proofErr w:type="gramEnd"/>
          </w:p>
        </w:tc>
      </w:tr>
      <w:tr w:rsidR="00637C76" w:rsidRPr="004E1C5F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sz w:val="20"/>
              </w:rPr>
            </w:pPr>
            <w:r w:rsidRPr="004E1C5F">
              <w:rPr>
                <w:sz w:val="20"/>
                <w:lang w:val="en-US"/>
              </w:rPr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20"/>
              </w:rPr>
            </w:pPr>
            <w:r w:rsidRPr="004E1C5F">
              <w:rPr>
                <w:sz w:val="20"/>
              </w:rPr>
              <w:t>Иные характеристики объекта</w:t>
            </w:r>
          </w:p>
        </w:tc>
        <w:tc>
          <w:tcPr>
            <w:tcW w:w="301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37C76" w:rsidRPr="004E1C5F" w:rsidRDefault="006C2B58" w:rsidP="00637C76">
            <w:pPr>
              <w:pStyle w:val="ab"/>
              <w:rPr>
                <w:b/>
                <w:sz w:val="20"/>
              </w:rPr>
            </w:pPr>
            <w:r w:rsidRPr="004E1C5F">
              <w:rPr>
                <w:sz w:val="20"/>
              </w:rPr>
              <w:t>Публичный сервитут. Устанавливается в соответствии с пунктом 1 статьи 39.37 Земельного кодекса Российской Федерации в целях строительства линейного объекта системы газоснабжения «Распределительный газопровод на территории бывшего СНТ «</w:t>
            </w:r>
            <w:proofErr w:type="spellStart"/>
            <w:r w:rsidRPr="004E1C5F">
              <w:rPr>
                <w:sz w:val="20"/>
              </w:rPr>
              <w:t>Нефтянник</w:t>
            </w:r>
            <w:proofErr w:type="spellEnd"/>
            <w:r w:rsidRPr="004E1C5F">
              <w:rPr>
                <w:sz w:val="20"/>
              </w:rPr>
              <w:t xml:space="preserve">» в </w:t>
            </w:r>
            <w:proofErr w:type="gramStart"/>
            <w:r w:rsidRPr="004E1C5F">
              <w:rPr>
                <w:sz w:val="20"/>
              </w:rPr>
              <w:t>г</w:t>
            </w:r>
            <w:proofErr w:type="gramEnd"/>
            <w:r w:rsidRPr="004E1C5F">
              <w:rPr>
                <w:sz w:val="20"/>
              </w:rPr>
              <w:t xml:space="preserve">. Ростове-на-Дону. Код объекта 061-21-368-00385». Срок публичного сервитута – 10 лет. Обладателем публичного сервитута является Публичное акционерное общество «Газпром газораспределение Ростов-на-Дону», ИНН: 6163000368, ОГРН: 1026103159785. Почтовый адрес: 344022, Ростовская область, </w:t>
            </w:r>
            <w:proofErr w:type="gramStart"/>
            <w:r w:rsidRPr="004E1C5F">
              <w:rPr>
                <w:sz w:val="20"/>
              </w:rPr>
              <w:t>г</w:t>
            </w:r>
            <w:proofErr w:type="gramEnd"/>
            <w:r w:rsidRPr="004E1C5F">
              <w:rPr>
                <w:sz w:val="20"/>
              </w:rPr>
              <w:t xml:space="preserve">. Ростов-на-Дону, пр. Кировский, 40А. Адрес электронной почты: </w:t>
            </w:r>
            <w:proofErr w:type="spellStart"/>
            <w:r w:rsidRPr="004E1C5F">
              <w:rPr>
                <w:sz w:val="20"/>
              </w:rPr>
              <w:t>rostovoblgaz@rostovoblgaz.ru</w:t>
            </w:r>
            <w:proofErr w:type="spellEnd"/>
            <w:r w:rsidRPr="004E1C5F">
              <w:rPr>
                <w:sz w:val="20"/>
              </w:rPr>
              <w:t xml:space="preserve">. </w:t>
            </w:r>
          </w:p>
        </w:tc>
      </w:tr>
    </w:tbl>
    <w:p w:rsidR="00637C76" w:rsidRDefault="00637C76" w:rsidP="00637C76">
      <w:pPr>
        <w:pStyle w:val="1"/>
        <w:sectPr w:rsidR="00637C76" w:rsidSect="00637C7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0276"/>
      </w:tblGrid>
      <w:tr w:rsidR="00637C76" w:rsidRPr="004E1C5F">
        <w:trPr>
          <w:cantSplit/>
          <w:jc w:val="center"/>
        </w:trPr>
        <w:tc>
          <w:tcPr>
            <w:tcW w:w="5000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0C0B62">
            <w:pPr>
              <w:pStyle w:val="af2"/>
              <w:spacing w:before="0"/>
              <w:jc w:val="left"/>
              <w:rPr>
                <w:sz w:val="18"/>
                <w:szCs w:val="18"/>
              </w:rPr>
            </w:pPr>
            <w:bookmarkStart w:id="1" w:name="Сведения_местоположении_границ_объекта"/>
            <w:bookmarkEnd w:id="1"/>
            <w:r w:rsidRPr="004E1C5F">
              <w:rPr>
                <w:sz w:val="18"/>
                <w:szCs w:val="18"/>
              </w:rPr>
              <w:lastRenderedPageBreak/>
              <w:t xml:space="preserve">1. Система координат </w:t>
            </w:r>
            <w:r w:rsidRPr="004E1C5F">
              <w:rPr>
                <w:b w:val="0"/>
                <w:i/>
                <w:sz w:val="18"/>
                <w:szCs w:val="18"/>
              </w:rPr>
              <w:t>МСК-61</w:t>
            </w:r>
            <w:r w:rsidR="006C2B58" w:rsidRPr="004E1C5F">
              <w:rPr>
                <w:b w:val="0"/>
                <w:i/>
                <w:sz w:val="18"/>
                <w:szCs w:val="18"/>
              </w:rPr>
              <w:t>, зона 2</w:t>
            </w:r>
          </w:p>
        </w:tc>
      </w:tr>
      <w:tr w:rsidR="00637C76" w:rsidRPr="004E1C5F">
        <w:trPr>
          <w:cantSplit/>
          <w:jc w:val="center"/>
        </w:trPr>
        <w:tc>
          <w:tcPr>
            <w:tcW w:w="5000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0C0B62">
            <w:pPr>
              <w:pStyle w:val="af2"/>
              <w:spacing w:before="0"/>
              <w:jc w:val="left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2. Сведения о характерных точках границ объекта</w:t>
            </w:r>
          </w:p>
        </w:tc>
      </w:tr>
    </w:tbl>
    <w:p w:rsidR="00425BA1" w:rsidRPr="004E1C5F" w:rsidRDefault="00425BA1" w:rsidP="00637C76">
      <w:pPr>
        <w:pStyle w:val="aa"/>
        <w:rPr>
          <w:sz w:val="18"/>
          <w:szCs w:val="18"/>
        </w:rPr>
        <w:sectPr w:rsidR="00425BA1" w:rsidRPr="004E1C5F" w:rsidSect="00637C7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829"/>
        <w:gridCol w:w="851"/>
        <w:gridCol w:w="584"/>
        <w:gridCol w:w="788"/>
        <w:gridCol w:w="893"/>
        <w:gridCol w:w="959"/>
      </w:tblGrid>
      <w:tr w:rsidR="00637C76" w:rsidRPr="004E1C5F" w:rsidTr="004E1C5F">
        <w:trPr>
          <w:cantSplit/>
          <w:tblHeader/>
          <w:jc w:val="center"/>
        </w:trPr>
        <w:tc>
          <w:tcPr>
            <w:tcW w:w="845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Обозначение</w:t>
            </w:r>
            <w:r w:rsidRPr="004E1C5F">
              <w:rPr>
                <w:sz w:val="18"/>
                <w:szCs w:val="18"/>
                <w:lang w:val="en-US"/>
              </w:rPr>
              <w:t xml:space="preserve"> </w:t>
            </w:r>
            <w:r w:rsidRPr="004E1C5F">
              <w:rPr>
                <w:sz w:val="18"/>
                <w:szCs w:val="18"/>
              </w:rPr>
              <w:t>характерных точек границ</w:t>
            </w:r>
          </w:p>
        </w:tc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Координаты, </w:t>
            </w:r>
            <w:proofErr w:type="gramStart"/>
            <w:r w:rsidRPr="004E1C5F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Средняя </w:t>
            </w:r>
            <w:proofErr w:type="spellStart"/>
            <w:r w:rsidRPr="004E1C5F">
              <w:rPr>
                <w:sz w:val="18"/>
                <w:szCs w:val="18"/>
              </w:rPr>
              <w:t>квадратическая</w:t>
            </w:r>
            <w:proofErr w:type="spellEnd"/>
            <w:r w:rsidRPr="004E1C5F">
              <w:rPr>
                <w:sz w:val="18"/>
                <w:szCs w:val="18"/>
              </w:rPr>
              <w:t xml:space="preserve"> погрешность положения характерной точки (М</w:t>
            </w:r>
            <w:proofErr w:type="gramStart"/>
            <w:r w:rsidRPr="004E1C5F">
              <w:rPr>
                <w:sz w:val="18"/>
                <w:szCs w:val="18"/>
                <w:vertAlign w:val="subscript"/>
                <w:lang w:val="en-US"/>
              </w:rPr>
              <w:t>t</w:t>
            </w:r>
            <w:proofErr w:type="gramEnd"/>
            <w:r w:rsidRPr="004E1C5F">
              <w:rPr>
                <w:sz w:val="18"/>
                <w:szCs w:val="18"/>
              </w:rPr>
              <w:t>), м</w:t>
            </w:r>
          </w:p>
        </w:tc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Описание обозначения точки на местности (при наличии)</w:t>
            </w:r>
          </w:p>
        </w:tc>
      </w:tr>
      <w:tr w:rsidR="00637C76" w:rsidRPr="004E1C5F" w:rsidTr="004E1C5F">
        <w:trPr>
          <w:cantSplit/>
          <w:tblHeader/>
          <w:jc w:val="center"/>
        </w:trPr>
        <w:tc>
          <w:tcPr>
            <w:tcW w:w="845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Х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78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</w:tr>
    </w:tbl>
    <w:p w:rsidR="00637C76" w:rsidRPr="004E1C5F" w:rsidRDefault="00637C76" w:rsidP="00637C76">
      <w:pPr>
        <w:pStyle w:val="a9"/>
        <w:keepNext/>
        <w:rPr>
          <w:sz w:val="18"/>
          <w:szCs w:val="18"/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546"/>
        <w:gridCol w:w="1134"/>
        <w:gridCol w:w="1134"/>
        <w:gridCol w:w="1275"/>
        <w:gridCol w:w="555"/>
        <w:gridCol w:w="260"/>
      </w:tblGrid>
      <w:tr w:rsidR="004E1C5F" w:rsidRPr="004E1C5F" w:rsidTr="004E1C5F">
        <w:trPr>
          <w:cantSplit/>
          <w:tblHeader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423927,56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2199615,51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423929,62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2199617,95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423923,79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2199622,97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423902,19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2199639,67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423899,03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2199644,39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423898,13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2199643,53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423889,77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2199657,37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423889,60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2199660,54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423887,08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2199664,71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423882,13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2199671,40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423853,89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2199698,01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423855,49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2199698,44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423844,50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2199706,52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423846,10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2199708,62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423842,92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2199711,05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423841,20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2199708,80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423836,69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2199711,75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423829,56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2199719,54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423830,57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2199720,78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423827,48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2199723,32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423826,87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2199722,57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423823,99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2199727,18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423815,37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2199738,43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423813,13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2199742,33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423811,08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2199746,17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423808,92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2199751,72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423809,36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2199752,02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423808,07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2199755,84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423806,84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2199755,13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423803,19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2199760,37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423800,10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2199762,75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423798,56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2199768,12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423786,47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2199801,07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423774,20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2199821,95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423741,54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2199881,94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423729,14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2199905,10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423718,56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2199935,18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423745,94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2199950,87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423756,59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2199934,96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423819,92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2199829,33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423829,30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2199811,16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423836,86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2199792,67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423842,30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2199772,83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423846,13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2199773,98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423839,59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2199793,26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423832,94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2199812,82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423823,67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2199830,16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423804,91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2199860,57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423795,04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2199876,70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423791,65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2199881,65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423785,69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2199891,81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52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423780,07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2199902,87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423777,39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2199907,10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423767,77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2199922,46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423760,97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2199934,73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423753,28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2199946,63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423754,03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2199947,11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423751,94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2199950,53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423751,10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2199949,99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423749,86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2199951,90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423748,55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2199954,79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423749,66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2199955,25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423748,11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2199958,93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423746,90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2199958,43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423743,91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2199965,03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2199969,52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423742,37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2199973,55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423744,80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2199974,38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423767,14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2199984,78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423801,27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2200001,59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423789,77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2200025,43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423790,07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2200025,54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423789,44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2200026,86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423785,83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2200025,14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423796,15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2200003,53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423786,42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2199998,72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423784,59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2199997,42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423748,89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2199979,00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423745,63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2199978,81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423741,19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2199977,19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423740,06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2199980,07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423742,52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2199981,05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423741,06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2199984,77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423738,60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2199983,79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423734,23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2199994,95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423730,83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2200002,34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423731,60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2200002,77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423729,47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2200006,12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423728,75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2200005,79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423718,27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2200029,67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423710,62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2200042,00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423704,77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2200049,59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423694,57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2200057,00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423695,29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2200058,09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423692,59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2200061,17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423691,33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2200059,35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423685,29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2200063,74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423683,96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2200063,35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423675,24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2200070,65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423673,44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2200073,06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423668,58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2200077,20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423668,85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2200077,49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423665,97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2200080,26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423665,65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2200079,92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423657,22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2200087,97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423646,88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2200104,33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423641,44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2200115,69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423639,98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2200119,44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109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423638,74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2200118,78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423626,09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2200159,19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423627,53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2200159,66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112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423626,29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2200163,46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423624,75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2200162,96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423613,11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2200192,09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423613,58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2200192,29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423611,99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2200195,97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423611,53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2200195,76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423596,78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2200229,69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423591,59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2200247,80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423593,35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2200248,30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423592,26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2200252,15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423590,51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2200251,65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423582,88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2200280,29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423583,85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2200283,66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423593,86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2200285,89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423625,10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2200269,58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423641,63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2200254,44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423641,21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2200253,98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423644,16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2200251,28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423644,58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2200251,74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423651,72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2200244,90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423660,94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2200234,61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423663,50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2200230,49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423662,89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2200230,11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423665,10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2200226,77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423665,61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2200227,09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423716,99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2200143,97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423724,54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2200133,15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139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423724,88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2200133,33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423732,15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2200122,96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423740,50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2200108,29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142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2200110,36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423742,88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2200112,07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423745,34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2200113,53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423743,12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2200116,86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423740,81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2200115,49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423736,96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2200121,85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423739,05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2200123,08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149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423736,97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2200126,51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423734,89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2200125,27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423726,51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2200137,32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423728,97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2200139,00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423726,68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2200142,28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423724,22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2200140,60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423720,34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2200146,17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423712,58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2200158,75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423715,61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2200160,61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423713,51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2200164,01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423710,48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2200162,15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423700,25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2200178,75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423703,29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2200180,61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423701,19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2200184,01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423698,15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2200182,16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423687,04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2200200,17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423689,62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2200201,75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423687,51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2200205,15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423684,93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2200203,57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423679,55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2200212,23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169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423681,61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2200213,49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423679,49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2200216,89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423677,44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2200215,63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172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423664,15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2200237,01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423660,19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2200241,44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423661,95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2200243,03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423659,67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2200246,30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423657,53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2200244,42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423654,70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2200247,57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423650,53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2200251,73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179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423652,71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2200254,11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423649,76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2200256,81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423647,58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2200254,43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423630,81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2200269,76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423633,53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2200272,57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423632,37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2200273,68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423651,25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2200285,48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423673,08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2200298,35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423681,85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2200301,64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423695,64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2200305,66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423709,43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2200282,92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423736,59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2200236,88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423741,31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2200226,38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423743,18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2200218,10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423742,99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2200215,60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423743,82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2200206,19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2200206,22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423744,52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2200202,66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423744,16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2200202,41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423747,62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2200187,21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423758,06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2200168,42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423761,54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2200170,39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423759,88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2200173,32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202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423760,57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2200173,71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423758,60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2200177,19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423757,91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2200176,80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423751,52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2200188,08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423749,09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2200198,70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423751,06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2200199,13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423749,89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2200203,00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209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423748,20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2200202,59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423746,62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2200220,00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423746,97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2200220,07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423746,42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2200224,06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423745,71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2200223,90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2200229,27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423743,60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2200231,12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2200231,55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423742,38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2200234,95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423741,95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2200234,76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423740,31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2200238,37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423733,82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2200248,61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423779,73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2200261,39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423825,40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2200268,02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423859,34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2200278,03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423864,99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2200278,76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423869,18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2200283,44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423887,76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2200295,75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423890,68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2200299,04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423933,62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2200368,09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423940,11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2200364,08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423950,41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2200356,38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423952,93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2200359,49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232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423942,37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2200367,39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423932,35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2200373,57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423887,75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2200301,76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423885,16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2200298,85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423866,53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2200286,47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423862,60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2200282,10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423858,72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2200282,01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239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423853,54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2200280,48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423853,78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2200279,97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423824,54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2200271,94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423778,90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2200265,25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423732,41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2200251,85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423716,26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2200279,22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423718,44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2200280,47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423716,68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2200284,09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423714,23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2200282,66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423709,79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2200290,18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249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423712,66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2200291,93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423710,73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2200295,46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423707,73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2200293,60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423700,94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2200304,66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423703,24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2200306,07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423701,15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2200309,48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423698,85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2200308,07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423697,45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2200310,35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423680,87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2200305,54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423675,05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2200303,36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423674,15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2200305,86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423670,51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2200304,15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423671,31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2200301,95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262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423630,76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2200275,54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423627,85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2200272,45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423627,40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2200272,86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423595,34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2200289,62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423585,41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2200287,97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423583,70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2200297,46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423592,02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2200298,89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269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423588,29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2200320,57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423567,58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2200317,01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423571,31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2200295,33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423579,31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2200296,71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423581,00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2200287,24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423580,71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2200287,19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423578,77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2200280,46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423592,98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2200228,40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423608,66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2200192,36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423621,49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2200160,38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279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423630,84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2200131,87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423637,77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2200114,10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423643,41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2200102,32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423654,35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2200086,55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423659,46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2200080,34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423665,01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2200074,98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423676,75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2200065,00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423687,79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2200056,98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423687,28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2200056,25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423690,51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2200053,90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289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423691,02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2200054,63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423701,95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2200046,70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423704,68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2200043,37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292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423714,74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2200027,78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423730,55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2199993,38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423739,88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2199969,59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423739,92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2199964,16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423744,72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2199953,56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423713,88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2199935,92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423726,95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2199904,39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299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423739,59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2199879,20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423770,70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2199820,01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423782,84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2199799,35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423795,50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2199764,88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423804,26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2199751,81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423812,33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2199737,77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lastRenderedPageBreak/>
              <w:t>305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423820,61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2199725,03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423823,83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2199719,88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423834,08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2199708,68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308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423840,57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2199704,44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309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423852,57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2199695,70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310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423871,55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2199677,21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423881,76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2199665,82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423886,22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2199658,40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423890,19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2199650,36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314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423899,33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2199636,77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315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423911,25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2199629,01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  <w:tr w:rsidR="004E1C5F" w:rsidRPr="004E1C5F" w:rsidTr="004E1C5F">
        <w:trPr>
          <w:cantSplit/>
          <w:jc w:val="center"/>
        </w:trPr>
        <w:tc>
          <w:tcPr>
            <w:tcW w:w="55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423927,56</w:t>
            </w:r>
          </w:p>
        </w:tc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2199615,51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Картометрический метод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0,10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</w:tbl>
    <w:p w:rsidR="00425BA1" w:rsidRPr="004E1C5F" w:rsidRDefault="00425BA1" w:rsidP="00637C76">
      <w:pPr>
        <w:pStyle w:val="a9"/>
        <w:spacing w:line="240" w:lineRule="auto"/>
        <w:rPr>
          <w:sz w:val="18"/>
          <w:szCs w:val="18"/>
          <w:lang w:val="en-US"/>
        </w:rPr>
        <w:sectPr w:rsidR="00425BA1" w:rsidRPr="004E1C5F" w:rsidSect="00425BA1">
          <w:type w:val="continuous"/>
          <w:pgSz w:w="11906" w:h="16838"/>
          <w:pgMar w:top="1135" w:right="510" w:bottom="1135" w:left="1360" w:header="709" w:footer="709" w:gutter="0"/>
          <w:cols w:num="2" w:space="708"/>
          <w:docGrid w:linePitch="360"/>
        </w:sectPr>
      </w:pPr>
    </w:p>
    <w:p w:rsidR="00637C76" w:rsidRPr="004E1C5F" w:rsidRDefault="00637C76" w:rsidP="00637C76">
      <w:pPr>
        <w:pStyle w:val="a9"/>
        <w:spacing w:line="240" w:lineRule="auto"/>
        <w:rPr>
          <w:sz w:val="18"/>
          <w:szCs w:val="18"/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773"/>
        <w:gridCol w:w="1537"/>
        <w:gridCol w:w="1432"/>
        <w:gridCol w:w="1650"/>
        <w:gridCol w:w="1862"/>
        <w:gridCol w:w="2022"/>
      </w:tblGrid>
      <w:tr w:rsidR="00637C76" w:rsidRPr="004E1C5F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0C0B62">
            <w:pPr>
              <w:pStyle w:val="af2"/>
              <w:spacing w:before="0"/>
              <w:jc w:val="left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3. Сведения о характерных точках части (частей) границы объекта</w:t>
            </w:r>
          </w:p>
        </w:tc>
      </w:tr>
      <w:tr w:rsidR="00637C76" w:rsidRPr="004E1C5F">
        <w:trPr>
          <w:cantSplit/>
          <w:tblHeader/>
          <w:jc w:val="center"/>
        </w:trPr>
        <w:tc>
          <w:tcPr>
            <w:tcW w:w="86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Обозначение характерных точек части границы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Координаты, </w:t>
            </w:r>
            <w:proofErr w:type="gramStart"/>
            <w:r w:rsidRPr="004E1C5F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Средняя </w:t>
            </w:r>
            <w:proofErr w:type="spellStart"/>
            <w:r w:rsidRPr="004E1C5F">
              <w:rPr>
                <w:sz w:val="18"/>
                <w:szCs w:val="18"/>
              </w:rPr>
              <w:t>квадратическая</w:t>
            </w:r>
            <w:proofErr w:type="spellEnd"/>
            <w:r w:rsidRPr="004E1C5F">
              <w:rPr>
                <w:sz w:val="18"/>
                <w:szCs w:val="18"/>
              </w:rPr>
              <w:t xml:space="preserve"> погрешность положения характерной точки (М</w:t>
            </w:r>
            <w:proofErr w:type="gramStart"/>
            <w:r w:rsidRPr="004E1C5F">
              <w:rPr>
                <w:sz w:val="18"/>
                <w:szCs w:val="18"/>
                <w:vertAlign w:val="subscript"/>
                <w:lang w:val="en-US"/>
              </w:rPr>
              <w:t>t</w:t>
            </w:r>
            <w:proofErr w:type="gramEnd"/>
            <w:r w:rsidRPr="004E1C5F">
              <w:rPr>
                <w:sz w:val="18"/>
                <w:szCs w:val="18"/>
              </w:rPr>
              <w:t>), м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Описание обозначения точки на местности (при наличии)</w:t>
            </w:r>
          </w:p>
        </w:tc>
      </w:tr>
      <w:tr w:rsidR="00637C76" w:rsidRPr="004E1C5F">
        <w:trPr>
          <w:cantSplit/>
          <w:tblHeader/>
          <w:jc w:val="center"/>
        </w:trPr>
        <w:tc>
          <w:tcPr>
            <w:tcW w:w="86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98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</w:tr>
    </w:tbl>
    <w:p w:rsidR="00637C76" w:rsidRPr="004E1C5F" w:rsidRDefault="00637C76" w:rsidP="00637C76">
      <w:pPr>
        <w:pStyle w:val="a9"/>
        <w:keepNext/>
        <w:rPr>
          <w:sz w:val="18"/>
          <w:szCs w:val="18"/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85"/>
        <w:gridCol w:w="1529"/>
        <w:gridCol w:w="1430"/>
        <w:gridCol w:w="1650"/>
        <w:gridCol w:w="1870"/>
        <w:gridCol w:w="2012"/>
      </w:tblGrid>
      <w:tr w:rsidR="00637C76" w:rsidRPr="004E1C5F">
        <w:trPr>
          <w:cantSplit/>
          <w:tblHeader/>
          <w:jc w:val="center"/>
        </w:trPr>
        <w:tc>
          <w:tcPr>
            <w:tcW w:w="86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</w:t>
            </w:r>
          </w:p>
        </w:tc>
      </w:tr>
      <w:tr w:rsidR="00637C76" w:rsidRPr="004E1C5F">
        <w:trPr>
          <w:cantSplit/>
          <w:jc w:val="center"/>
        </w:trPr>
        <w:tc>
          <w:tcPr>
            <w:tcW w:w="311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Часть №</w:t>
            </w:r>
            <w:r w:rsidRPr="004E1C5F">
              <w:rPr>
                <w:sz w:val="18"/>
                <w:szCs w:val="18"/>
                <w:lang w:val="en-US"/>
              </w:rPr>
              <w:t xml:space="preserve"> </w:t>
            </w: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18"/>
                <w:szCs w:val="18"/>
                <w:lang w:val="en-US"/>
              </w:rPr>
            </w:pPr>
          </w:p>
        </w:tc>
      </w:tr>
      <w:tr w:rsidR="00637C76" w:rsidRPr="004E1C5F">
        <w:trPr>
          <w:cantSplit/>
          <w:jc w:val="center"/>
        </w:trPr>
        <w:tc>
          <w:tcPr>
            <w:tcW w:w="86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</w:tbl>
    <w:p w:rsidR="00637C76" w:rsidRPr="004E1C5F" w:rsidRDefault="00637C76" w:rsidP="00637C76">
      <w:pPr>
        <w:pStyle w:val="1"/>
        <w:rPr>
          <w:sz w:val="18"/>
          <w:szCs w:val="18"/>
        </w:rPr>
        <w:sectPr w:rsidR="00637C76" w:rsidRPr="004E1C5F" w:rsidSect="00425BA1">
          <w:type w:val="continuous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21"/>
        <w:gridCol w:w="1554"/>
        <w:gridCol w:w="1609"/>
        <w:gridCol w:w="1572"/>
      </w:tblGrid>
      <w:tr w:rsidR="00637C76" w:rsidRPr="004E1C5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0C0B62">
            <w:pPr>
              <w:pStyle w:val="af2"/>
              <w:spacing w:before="0"/>
              <w:jc w:val="left"/>
              <w:rPr>
                <w:sz w:val="18"/>
                <w:szCs w:val="18"/>
              </w:rPr>
            </w:pPr>
            <w:bookmarkStart w:id="2" w:name="Местоположение_измененных_границ_объекта"/>
            <w:bookmarkEnd w:id="2"/>
            <w:r w:rsidRPr="004E1C5F">
              <w:rPr>
                <w:sz w:val="18"/>
                <w:szCs w:val="18"/>
              </w:rPr>
              <w:lastRenderedPageBreak/>
              <w:t xml:space="preserve">1. Система координат </w:t>
            </w:r>
            <w:r w:rsidRPr="004E1C5F">
              <w:rPr>
                <w:b w:val="0"/>
                <w:i/>
                <w:sz w:val="18"/>
                <w:szCs w:val="18"/>
              </w:rPr>
              <w:t>—</w:t>
            </w:r>
          </w:p>
        </w:tc>
      </w:tr>
      <w:tr w:rsidR="00637C76" w:rsidRPr="004E1C5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0C0B62">
            <w:pPr>
              <w:pStyle w:val="af2"/>
              <w:spacing w:before="0"/>
              <w:jc w:val="left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2. Сведения о характерных точках границ объекта</w:t>
            </w:r>
          </w:p>
        </w:tc>
      </w:tr>
      <w:tr w:rsidR="00637C76" w:rsidRPr="004E1C5F">
        <w:trPr>
          <w:cantSplit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Обозна</w:t>
            </w:r>
            <w:r w:rsidRPr="004E1C5F">
              <w:rPr>
                <w:sz w:val="18"/>
                <w:szCs w:val="18"/>
              </w:rPr>
              <w:softHyphen/>
              <w:t>чение характер</w:t>
            </w:r>
            <w:r w:rsidRPr="004E1C5F">
              <w:rPr>
                <w:sz w:val="18"/>
                <w:szCs w:val="18"/>
              </w:rPr>
              <w:softHyphen/>
              <w:t>ных точек границ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Существующие координаты, </w:t>
            </w:r>
            <w:proofErr w:type="gramStart"/>
            <w:r w:rsidRPr="004E1C5F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Измененные (уточненные)</w:t>
            </w:r>
            <w:r w:rsidRPr="004E1C5F">
              <w:rPr>
                <w:sz w:val="18"/>
                <w:szCs w:val="18"/>
                <w:lang w:val="en-US"/>
              </w:rPr>
              <w:t xml:space="preserve"> </w:t>
            </w:r>
            <w:r w:rsidRPr="004E1C5F">
              <w:rPr>
                <w:sz w:val="18"/>
                <w:szCs w:val="18"/>
              </w:rPr>
              <w:t xml:space="preserve">координаты, </w:t>
            </w:r>
            <w:proofErr w:type="gramStart"/>
            <w:r w:rsidRPr="004E1C5F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Средняя </w:t>
            </w:r>
            <w:proofErr w:type="spellStart"/>
            <w:r w:rsidRPr="004E1C5F">
              <w:rPr>
                <w:sz w:val="18"/>
                <w:szCs w:val="18"/>
              </w:rPr>
              <w:t>квадратическая</w:t>
            </w:r>
            <w:proofErr w:type="spellEnd"/>
            <w:r w:rsidRPr="004E1C5F">
              <w:rPr>
                <w:sz w:val="18"/>
                <w:szCs w:val="18"/>
              </w:rPr>
              <w:t xml:space="preserve"> погрешность положения характерной точки (М</w:t>
            </w:r>
            <w:proofErr w:type="gramStart"/>
            <w:r w:rsidRPr="004E1C5F">
              <w:rPr>
                <w:sz w:val="18"/>
                <w:szCs w:val="18"/>
                <w:vertAlign w:val="subscript"/>
                <w:lang w:val="en-US"/>
              </w:rPr>
              <w:t>t</w:t>
            </w:r>
            <w:proofErr w:type="gramEnd"/>
            <w:r w:rsidRPr="004E1C5F">
              <w:rPr>
                <w:sz w:val="18"/>
                <w:szCs w:val="18"/>
              </w:rPr>
              <w:t>), м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Описание обозначения точки на местности (при наличии)</w:t>
            </w:r>
          </w:p>
        </w:tc>
      </w:tr>
      <w:tr w:rsidR="00637C76" w:rsidRPr="004E1C5F">
        <w:trPr>
          <w:cantSplit/>
          <w:jc w:val="center"/>
        </w:trPr>
        <w:tc>
          <w:tcPr>
            <w:tcW w:w="65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Х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Х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</w:tr>
    </w:tbl>
    <w:p w:rsidR="00637C76" w:rsidRPr="004E1C5F" w:rsidRDefault="00637C76" w:rsidP="00637C76">
      <w:pPr>
        <w:pStyle w:val="a9"/>
        <w:keepNext/>
        <w:rPr>
          <w:sz w:val="18"/>
          <w:szCs w:val="18"/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32"/>
        <w:gridCol w:w="1543"/>
        <w:gridCol w:w="1607"/>
        <w:gridCol w:w="1574"/>
      </w:tblGrid>
      <w:tr w:rsidR="00637C76" w:rsidRPr="004E1C5F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</w:t>
            </w:r>
          </w:p>
        </w:tc>
      </w:tr>
      <w:tr w:rsidR="00637C76" w:rsidRPr="004E1C5F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—</w:t>
            </w:r>
          </w:p>
        </w:tc>
      </w:tr>
    </w:tbl>
    <w:p w:rsidR="00637C76" w:rsidRPr="004E1C5F" w:rsidRDefault="00637C76" w:rsidP="00637C76">
      <w:pPr>
        <w:pStyle w:val="a9"/>
        <w:spacing w:line="240" w:lineRule="auto"/>
        <w:rPr>
          <w:sz w:val="18"/>
          <w:szCs w:val="18"/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38"/>
        <w:gridCol w:w="1202"/>
        <w:gridCol w:w="991"/>
        <w:gridCol w:w="989"/>
        <w:gridCol w:w="1032"/>
        <w:gridCol w:w="1539"/>
        <w:gridCol w:w="1609"/>
        <w:gridCol w:w="1576"/>
      </w:tblGrid>
      <w:tr w:rsidR="00637C76" w:rsidRPr="004E1C5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0C0B62">
            <w:pPr>
              <w:pStyle w:val="af2"/>
              <w:spacing w:before="0"/>
              <w:jc w:val="left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3. Сведения о характерных точках части (частей) границы объекта</w:t>
            </w:r>
          </w:p>
        </w:tc>
      </w:tr>
      <w:tr w:rsidR="00637C76" w:rsidRPr="004E1C5F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Часть № —</w:t>
            </w:r>
          </w:p>
        </w:tc>
      </w:tr>
      <w:tr w:rsidR="00637C76" w:rsidRPr="004E1C5F">
        <w:trPr>
          <w:cantSplit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Обозна</w:t>
            </w:r>
            <w:r w:rsidRPr="004E1C5F">
              <w:rPr>
                <w:sz w:val="18"/>
                <w:szCs w:val="18"/>
              </w:rPr>
              <w:softHyphen/>
              <w:t>чение характер</w:t>
            </w:r>
            <w:r w:rsidRPr="004E1C5F">
              <w:rPr>
                <w:sz w:val="18"/>
                <w:szCs w:val="18"/>
              </w:rPr>
              <w:softHyphen/>
              <w:t>ных точек границ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Существующие координаты, </w:t>
            </w:r>
            <w:proofErr w:type="gramStart"/>
            <w:r w:rsidRPr="004E1C5F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Измененные (уточненные)</w:t>
            </w:r>
            <w:r w:rsidRPr="004E1C5F">
              <w:rPr>
                <w:sz w:val="18"/>
                <w:szCs w:val="18"/>
                <w:lang w:val="en-US"/>
              </w:rPr>
              <w:t xml:space="preserve"> </w:t>
            </w:r>
            <w:r w:rsidRPr="004E1C5F">
              <w:rPr>
                <w:sz w:val="18"/>
                <w:szCs w:val="18"/>
              </w:rPr>
              <w:t xml:space="preserve">координаты, </w:t>
            </w:r>
            <w:proofErr w:type="gramStart"/>
            <w:r w:rsidRPr="004E1C5F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 xml:space="preserve">Средняя </w:t>
            </w:r>
            <w:proofErr w:type="spellStart"/>
            <w:r w:rsidRPr="004E1C5F">
              <w:rPr>
                <w:sz w:val="18"/>
                <w:szCs w:val="18"/>
              </w:rPr>
              <w:t>квадратическая</w:t>
            </w:r>
            <w:proofErr w:type="spellEnd"/>
            <w:r w:rsidRPr="004E1C5F">
              <w:rPr>
                <w:sz w:val="18"/>
                <w:szCs w:val="18"/>
              </w:rPr>
              <w:t xml:space="preserve"> погрешность положения характерной точки (М</w:t>
            </w:r>
            <w:proofErr w:type="gramStart"/>
            <w:r w:rsidRPr="004E1C5F">
              <w:rPr>
                <w:sz w:val="18"/>
                <w:szCs w:val="18"/>
                <w:vertAlign w:val="subscript"/>
                <w:lang w:val="en-US"/>
              </w:rPr>
              <w:t>t</w:t>
            </w:r>
            <w:proofErr w:type="gramEnd"/>
            <w:r w:rsidRPr="004E1C5F">
              <w:rPr>
                <w:sz w:val="18"/>
                <w:szCs w:val="18"/>
              </w:rPr>
              <w:t>), м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Описание обозначения точки на местности (при наличии)</w:t>
            </w:r>
          </w:p>
        </w:tc>
      </w:tr>
      <w:tr w:rsidR="00637C76" w:rsidRPr="004E1C5F">
        <w:trPr>
          <w:cantSplit/>
          <w:jc w:val="center"/>
        </w:trPr>
        <w:tc>
          <w:tcPr>
            <w:tcW w:w="65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a"/>
              <w:rPr>
                <w:sz w:val="18"/>
                <w:szCs w:val="18"/>
              </w:rPr>
            </w:pPr>
          </w:p>
        </w:tc>
      </w:tr>
    </w:tbl>
    <w:p w:rsidR="00637C76" w:rsidRPr="004E1C5F" w:rsidRDefault="00637C76" w:rsidP="00637C76">
      <w:pPr>
        <w:pStyle w:val="a9"/>
        <w:keepNext/>
        <w:rPr>
          <w:sz w:val="18"/>
          <w:szCs w:val="18"/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200"/>
        <w:gridCol w:w="989"/>
        <w:gridCol w:w="991"/>
        <w:gridCol w:w="1046"/>
        <w:gridCol w:w="1525"/>
        <w:gridCol w:w="1611"/>
        <w:gridCol w:w="1574"/>
      </w:tblGrid>
      <w:tr w:rsidR="00637C76" w:rsidRPr="004E1C5F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c"/>
              <w:rPr>
                <w:sz w:val="18"/>
                <w:szCs w:val="18"/>
              </w:rPr>
            </w:pPr>
            <w:r w:rsidRPr="004E1C5F">
              <w:rPr>
                <w:sz w:val="18"/>
                <w:szCs w:val="18"/>
              </w:rPr>
              <w:t>8</w:t>
            </w:r>
          </w:p>
        </w:tc>
      </w:tr>
      <w:tr w:rsidR="00637C76" w:rsidRPr="004E1C5F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center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  <w:lang w:val="en-US"/>
              </w:rPr>
            </w:pPr>
            <w:r w:rsidRPr="004E1C5F">
              <w:rPr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jc w:val="right"/>
              <w:rPr>
                <w:b/>
                <w:sz w:val="18"/>
                <w:szCs w:val="18"/>
              </w:rPr>
            </w:pPr>
            <w:r w:rsidRPr="004E1C5F">
              <w:rPr>
                <w:b/>
                <w:sz w:val="18"/>
                <w:szCs w:val="18"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b/>
                <w:sz w:val="18"/>
                <w:szCs w:val="18"/>
              </w:rPr>
              <w:t>—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b/>
                <w:sz w:val="18"/>
                <w:szCs w:val="18"/>
              </w:rPr>
              <w:t>—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b/>
                <w:sz w:val="18"/>
                <w:szCs w:val="18"/>
              </w:rPr>
              <w:t>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b/>
                <w:sz w:val="18"/>
                <w:szCs w:val="18"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37C76" w:rsidRPr="004E1C5F" w:rsidRDefault="00637C76" w:rsidP="00637C76">
            <w:pPr>
              <w:pStyle w:val="ab"/>
              <w:rPr>
                <w:b/>
                <w:sz w:val="18"/>
                <w:szCs w:val="18"/>
              </w:rPr>
            </w:pPr>
            <w:r w:rsidRPr="004E1C5F">
              <w:rPr>
                <w:b/>
                <w:sz w:val="18"/>
                <w:szCs w:val="18"/>
              </w:rPr>
              <w:t>—</w:t>
            </w:r>
          </w:p>
        </w:tc>
      </w:tr>
    </w:tbl>
    <w:p w:rsidR="00637C76" w:rsidRPr="00E41ACF" w:rsidRDefault="00637C76" w:rsidP="00637C76">
      <w:pPr>
        <w:pStyle w:val="a9"/>
      </w:pPr>
    </w:p>
    <w:sectPr w:rsidR="00637C76" w:rsidRPr="00E41ACF" w:rsidSect="00637C76">
      <w:headerReference w:type="default" r:id="rId19"/>
      <w:type w:val="continuous"/>
      <w:pgSz w:w="11907" w:h="16840" w:code="9"/>
      <w:pgMar w:top="1134" w:right="510" w:bottom="567" w:left="1361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C76" w:rsidRDefault="00637C76" w:rsidP="00637C76">
      <w:pPr>
        <w:spacing w:line="240" w:lineRule="auto"/>
      </w:pPr>
      <w:r>
        <w:separator/>
      </w:r>
    </w:p>
  </w:endnote>
  <w:endnote w:type="continuationSeparator" w:id="0">
    <w:p w:rsidR="00637C76" w:rsidRDefault="00637C76" w:rsidP="00637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6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6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C76" w:rsidRDefault="00637C76" w:rsidP="00637C76">
      <w:pPr>
        <w:spacing w:line="240" w:lineRule="auto"/>
      </w:pPr>
      <w:r>
        <w:separator/>
      </w:r>
    </w:p>
  </w:footnote>
  <w:footnote w:type="continuationSeparator" w:id="0">
    <w:p w:rsidR="00637C76" w:rsidRDefault="00637C76" w:rsidP="00637C7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B80F40" w:rsidP="00637C76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37C7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37C76">
      <w:rPr>
        <w:rStyle w:val="a8"/>
        <w:noProof/>
      </w:rPr>
      <w:t>3</w:t>
    </w:r>
    <w:r>
      <w:rPr>
        <w:rStyle w:val="a8"/>
      </w:rPr>
      <w:fldChar w:fldCharType="end"/>
    </w:r>
  </w:p>
  <w:p w:rsidR="00637C76" w:rsidRDefault="00637C76" w:rsidP="00637C76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637C76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637C76" w:rsidRPr="00A60C0F" w:rsidRDefault="00637C76" w:rsidP="00637C76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 w:rsidR="00B80F40"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 w:rsidR="00B80F40">
            <w:rPr>
              <w:rStyle w:val="a8"/>
            </w:rPr>
            <w:fldChar w:fldCharType="separate"/>
          </w:r>
          <w:r w:rsidR="00F7078C">
            <w:rPr>
              <w:rStyle w:val="a8"/>
              <w:noProof/>
            </w:rPr>
            <w:t>1</w:t>
          </w:r>
          <w:r w:rsidR="00B80F40">
            <w:rPr>
              <w:rStyle w:val="a8"/>
            </w:rPr>
            <w:fldChar w:fldCharType="end"/>
          </w: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637C76" w:rsidRPr="00B91D73" w:rsidRDefault="00637C76" w:rsidP="00637C76">
          <w:pPr>
            <w:pStyle w:val="a3"/>
            <w:spacing w:after="120"/>
            <w:rPr>
              <w:sz w:val="22"/>
              <w:szCs w:val="22"/>
            </w:rPr>
          </w:pPr>
          <w:r w:rsidRPr="00B91D73">
            <w:rPr>
              <w:sz w:val="22"/>
              <w:szCs w:val="22"/>
            </w:rPr>
            <w:t>ГРАФИЧЕСКОЕ ОПИСАНИЕ</w:t>
          </w:r>
          <w:r w:rsidRPr="00B91D73">
            <w:rPr>
              <w:sz w:val="22"/>
              <w:szCs w:val="22"/>
            </w:rPr>
            <w:br/>
          </w:r>
          <w:r w:rsidR="006C2B58">
            <w:rPr>
              <w:b w:val="0"/>
              <w:bCs/>
              <w:sz w:val="22"/>
              <w:szCs w:val="22"/>
            </w:rPr>
            <w:t>границ публичного сервитута</w:t>
          </w:r>
        </w:p>
        <w:p w:rsidR="00637C76" w:rsidRPr="00300A93" w:rsidRDefault="00637C76" w:rsidP="00637C76">
          <w:pPr>
            <w:pStyle w:val="a3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>Зона публичного сервитута объекта: «Распределительный газопровод на территории бывшего СНТ «</w:t>
          </w:r>
          <w:proofErr w:type="spellStart"/>
          <w:r>
            <w:rPr>
              <w:sz w:val="22"/>
              <w:szCs w:val="22"/>
            </w:rPr>
            <w:t>Нефтянник</w:t>
          </w:r>
          <w:proofErr w:type="spellEnd"/>
          <w:r>
            <w:rPr>
              <w:sz w:val="22"/>
              <w:szCs w:val="22"/>
            </w:rPr>
            <w:t xml:space="preserve">» в </w:t>
          </w:r>
          <w:proofErr w:type="gramStart"/>
          <w:r>
            <w:rPr>
              <w:sz w:val="22"/>
              <w:szCs w:val="22"/>
            </w:rPr>
            <w:t>г</w:t>
          </w:r>
          <w:proofErr w:type="gramEnd"/>
          <w:r>
            <w:rPr>
              <w:sz w:val="22"/>
              <w:szCs w:val="22"/>
            </w:rPr>
            <w:t>. Ростове-на-Дону. Код объекта 061-21-368-00385»</w:t>
          </w:r>
        </w:p>
      </w:tc>
      <w:tc>
        <w:tcPr>
          <w:tcW w:w="132" w:type="pct"/>
          <w:tcBorders>
            <w:top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637C76" w:rsidRPr="00D920E9" w:rsidRDefault="00637C76" w:rsidP="00637C76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392E98" w:rsidRDefault="00637C76" w:rsidP="00637C76">
          <w:pPr>
            <w:pStyle w:val="a3"/>
            <w:rPr>
              <w:sz w:val="22"/>
              <w:szCs w:val="22"/>
              <w:vertAlign w:val="superscript"/>
            </w:rPr>
          </w:pPr>
          <w:r w:rsidRPr="00392E98">
            <w:rPr>
              <w:sz w:val="22"/>
              <w:szCs w:val="22"/>
            </w:rPr>
            <w:t>Сведения об объекте</w:t>
          </w:r>
        </w:p>
      </w:tc>
    </w:tr>
  </w:tbl>
  <w:p w:rsidR="00637C76" w:rsidRPr="00D66FC4" w:rsidRDefault="00637C76" w:rsidP="00637C76">
    <w:pPr>
      <w:pStyle w:val="a4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B80F40" w:rsidP="00637C76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37C7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37C76">
      <w:rPr>
        <w:rStyle w:val="a8"/>
        <w:noProof/>
      </w:rPr>
      <w:t>18</w:t>
    </w:r>
    <w:r>
      <w:rPr>
        <w:rStyle w:val="a8"/>
      </w:rPr>
      <w:fldChar w:fldCharType="end"/>
    </w:r>
  </w:p>
  <w:p w:rsidR="00637C76" w:rsidRDefault="00637C76" w:rsidP="00637C76">
    <w:pPr>
      <w:pStyle w:val="a4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637C76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637C76" w:rsidRPr="00A60C0F" w:rsidRDefault="00637C76" w:rsidP="00637C76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 w:rsidR="00B80F40"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 w:rsidR="00B80F40">
            <w:rPr>
              <w:rStyle w:val="a8"/>
            </w:rPr>
            <w:fldChar w:fldCharType="separate"/>
          </w:r>
          <w:r w:rsidR="00F7078C">
            <w:rPr>
              <w:rStyle w:val="a8"/>
              <w:noProof/>
            </w:rPr>
            <w:t>2</w:t>
          </w:r>
          <w:r w:rsidR="00B80F40">
            <w:rPr>
              <w:rStyle w:val="a8"/>
            </w:rPr>
            <w:fldChar w:fldCharType="end"/>
          </w: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637C76" w:rsidRPr="000C0B62" w:rsidRDefault="00637C76" w:rsidP="00637C76">
          <w:pPr>
            <w:pStyle w:val="a3"/>
            <w:rPr>
              <w:b w:val="0"/>
              <w:bCs/>
              <w:sz w:val="20"/>
              <w:szCs w:val="20"/>
            </w:rPr>
          </w:pPr>
          <w:r w:rsidRPr="000C0B62">
            <w:rPr>
              <w:sz w:val="20"/>
              <w:szCs w:val="20"/>
            </w:rPr>
            <w:t>ГРАФИЧЕСКОЕ ОПИСАНИЕ</w:t>
          </w:r>
          <w:r w:rsidRPr="000C0B62">
            <w:rPr>
              <w:sz w:val="20"/>
              <w:szCs w:val="20"/>
            </w:rPr>
            <w:br/>
          </w:r>
          <w:r w:rsidR="006C2B58" w:rsidRPr="000C0B62">
            <w:rPr>
              <w:b w:val="0"/>
              <w:bCs/>
              <w:sz w:val="20"/>
              <w:szCs w:val="20"/>
            </w:rPr>
            <w:t>границ публичного сервитута</w:t>
          </w:r>
        </w:p>
        <w:p w:rsidR="00637C76" w:rsidRPr="00300A93" w:rsidRDefault="00637C76" w:rsidP="00637C76">
          <w:pPr>
            <w:pStyle w:val="a3"/>
            <w:rPr>
              <w:szCs w:val="24"/>
              <w:vertAlign w:val="superscript"/>
            </w:rPr>
          </w:pPr>
          <w:r w:rsidRPr="000C0B62">
            <w:rPr>
              <w:sz w:val="20"/>
              <w:szCs w:val="20"/>
            </w:rPr>
            <w:t>Зона публичного сервитута объекта: «Распределительный газопровод на территории бывшего СНТ «</w:t>
          </w:r>
          <w:proofErr w:type="spellStart"/>
          <w:r w:rsidRPr="000C0B62">
            <w:rPr>
              <w:sz w:val="20"/>
              <w:szCs w:val="20"/>
            </w:rPr>
            <w:t>Нефтянник</w:t>
          </w:r>
          <w:proofErr w:type="spellEnd"/>
          <w:r w:rsidRPr="000C0B62">
            <w:rPr>
              <w:sz w:val="20"/>
              <w:szCs w:val="20"/>
            </w:rPr>
            <w:t xml:space="preserve">» в </w:t>
          </w:r>
          <w:proofErr w:type="gramStart"/>
          <w:r w:rsidRPr="000C0B62">
            <w:rPr>
              <w:sz w:val="20"/>
              <w:szCs w:val="20"/>
            </w:rPr>
            <w:t>г</w:t>
          </w:r>
          <w:proofErr w:type="gramEnd"/>
          <w:r w:rsidRPr="000C0B62">
            <w:rPr>
              <w:sz w:val="20"/>
              <w:szCs w:val="20"/>
            </w:rPr>
            <w:t>. Ростове-на-Дону. Код объекта 061-21-368-00385»</w:t>
          </w: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</w:tr>
    <w:tr w:rsidR="00637C76" w:rsidTr="000C0B62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46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637C76" w:rsidRDefault="00637C76" w:rsidP="00637C76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0C0B62" w:rsidRDefault="00637C76" w:rsidP="00637C76">
          <w:pPr>
            <w:pStyle w:val="a3"/>
            <w:rPr>
              <w:sz w:val="20"/>
              <w:szCs w:val="20"/>
              <w:vertAlign w:val="superscript"/>
            </w:rPr>
          </w:pPr>
          <w:r w:rsidRPr="000C0B62">
            <w:rPr>
              <w:sz w:val="20"/>
              <w:szCs w:val="20"/>
            </w:rPr>
            <w:t>Сведения о местоположении границ объекта</w:t>
          </w:r>
        </w:p>
      </w:tc>
    </w:tr>
  </w:tbl>
  <w:p w:rsidR="00637C76" w:rsidRPr="00D66FC4" w:rsidRDefault="00637C76" w:rsidP="00637C76">
    <w:pPr>
      <w:pStyle w:val="a4"/>
      <w:ind w:right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C76" w:rsidRDefault="00637C76">
    <w:pPr>
      <w:pStyle w:val="a4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text" w:tblpXSpec="center" w:tblpY="1"/>
      <w:tblOverlap w:val="never"/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119" w:type="dxa"/>
        <w:right w:w="119" w:type="dxa"/>
      </w:tblCellMar>
      <w:tblLook w:val="0000"/>
    </w:tblPr>
    <w:tblGrid>
      <w:gridCol w:w="259"/>
      <w:gridCol w:w="8026"/>
      <w:gridCol w:w="1718"/>
      <w:gridCol w:w="271"/>
    </w:tblGrid>
    <w:tr w:rsidR="00637C76">
      <w:trPr>
        <w:gridBefore w:val="2"/>
        <w:wBefore w:w="4032" w:type="pct"/>
      </w:trPr>
      <w:tc>
        <w:tcPr>
          <w:tcW w:w="968" w:type="pct"/>
          <w:gridSpan w:val="2"/>
          <w:tc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vAlign w:val="center"/>
        </w:tcPr>
        <w:p w:rsidR="00637C76" w:rsidRPr="00A60C0F" w:rsidRDefault="00637C76" w:rsidP="00637C76">
          <w:pPr>
            <w:pStyle w:val="1"/>
            <w:rPr>
              <w:szCs w:val="22"/>
            </w:rPr>
          </w:pPr>
          <w:r w:rsidRPr="00A60C0F">
            <w:rPr>
              <w:szCs w:val="22"/>
            </w:rPr>
            <w:t>Лист № </w:t>
          </w:r>
          <w:r w:rsidR="00B80F40">
            <w:rPr>
              <w:rStyle w:val="a8"/>
            </w:rPr>
            <w:fldChar w:fldCharType="begin"/>
          </w:r>
          <w:r>
            <w:rPr>
              <w:rStyle w:val="a8"/>
            </w:rPr>
            <w:instrText xml:space="preserve">PAGE  </w:instrText>
          </w:r>
          <w:r w:rsidR="00B80F40">
            <w:rPr>
              <w:rStyle w:val="a8"/>
            </w:rPr>
            <w:fldChar w:fldCharType="separate"/>
          </w:r>
          <w:r w:rsidR="00F7078C">
            <w:rPr>
              <w:rStyle w:val="a8"/>
              <w:noProof/>
            </w:rPr>
            <w:t>8</w:t>
          </w:r>
          <w:r w:rsidR="00B80F40">
            <w:rPr>
              <w:rStyle w:val="a8"/>
            </w:rPr>
            <w:fldChar w:fldCharType="end"/>
          </w: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</w:pPr>
          <w:r>
            <w:t>ОПИСАНИЕ МЕСТОПОЛОЖЕНИЯ ГРАНИЦ</w:t>
          </w:r>
        </w:p>
        <w:p w:rsidR="00637C76" w:rsidRPr="00300A93" w:rsidRDefault="00637C76" w:rsidP="00637C76">
          <w:pPr>
            <w:pStyle w:val="a3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>Зона публичного сервитута объекта: «Распределительный газопровод на территории бывшего СНТ «</w:t>
          </w:r>
          <w:proofErr w:type="spellStart"/>
          <w:r>
            <w:rPr>
              <w:sz w:val="22"/>
              <w:szCs w:val="22"/>
            </w:rPr>
            <w:t>Нефтянник</w:t>
          </w:r>
          <w:proofErr w:type="spellEnd"/>
          <w:r>
            <w:rPr>
              <w:sz w:val="22"/>
              <w:szCs w:val="22"/>
            </w:rPr>
            <w:t xml:space="preserve">» в </w:t>
          </w:r>
          <w:proofErr w:type="gramStart"/>
          <w:r>
            <w:rPr>
              <w:sz w:val="22"/>
              <w:szCs w:val="22"/>
            </w:rPr>
            <w:t>г</w:t>
          </w:r>
          <w:proofErr w:type="gramEnd"/>
          <w:r>
            <w:rPr>
              <w:sz w:val="22"/>
              <w:szCs w:val="22"/>
            </w:rPr>
            <w:t>. Ростове-на-Дону. Код объекта 061-21-368-00385»</w:t>
          </w: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  <w:tc>
        <w:tcPr>
          <w:tcW w:w="4742" w:type="pct"/>
          <w:gridSpan w:val="2"/>
          <w:tcBorders>
            <w:top w:val="nil"/>
            <w:left w:val="nil"/>
          </w:tcBorders>
          <w:shd w:val="clear" w:color="auto" w:fill="auto"/>
        </w:tcPr>
        <w:p w:rsidR="00637C76" w:rsidRDefault="00637C76" w:rsidP="00637C76">
          <w:pPr>
            <w:pStyle w:val="a3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B87E07" w:rsidRDefault="00637C76" w:rsidP="00637C76">
          <w:pPr>
            <w:pStyle w:val="a3"/>
            <w:rPr>
              <w:szCs w:val="24"/>
              <w:vertAlign w:val="superscript"/>
            </w:rPr>
          </w:pPr>
        </w:p>
      </w:tc>
    </w:tr>
    <w:tr w:rsidR="00637C76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000" w:type="pct"/>
          <w:gridSpan w:val="4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:rsidR="00637C76" w:rsidRPr="00C657E1" w:rsidRDefault="00637C76" w:rsidP="00637C76">
          <w:pPr>
            <w:pStyle w:val="a3"/>
            <w:rPr>
              <w:vertAlign w:val="superscript"/>
            </w:rPr>
          </w:pPr>
          <w:r>
            <w:t>План границ объекта</w:t>
          </w:r>
        </w:p>
      </w:tc>
    </w:tr>
  </w:tbl>
  <w:p w:rsidR="00637C76" w:rsidRPr="00D66FC4" w:rsidRDefault="00637C76" w:rsidP="00637C76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C76"/>
    <w:rsid w:val="00000D13"/>
    <w:rsid w:val="000826BE"/>
    <w:rsid w:val="000A11C5"/>
    <w:rsid w:val="000C073E"/>
    <w:rsid w:val="000C0B62"/>
    <w:rsid w:val="000D6944"/>
    <w:rsid w:val="0013414A"/>
    <w:rsid w:val="00193131"/>
    <w:rsid w:val="001B1C6F"/>
    <w:rsid w:val="0020501A"/>
    <w:rsid w:val="002515CF"/>
    <w:rsid w:val="002B61AB"/>
    <w:rsid w:val="0040485D"/>
    <w:rsid w:val="00425BA1"/>
    <w:rsid w:val="00434309"/>
    <w:rsid w:val="004D093F"/>
    <w:rsid w:val="004E1C5F"/>
    <w:rsid w:val="004F03B2"/>
    <w:rsid w:val="005C6FB5"/>
    <w:rsid w:val="00637C76"/>
    <w:rsid w:val="00686B80"/>
    <w:rsid w:val="00687982"/>
    <w:rsid w:val="006C2B58"/>
    <w:rsid w:val="006D0D55"/>
    <w:rsid w:val="00883D71"/>
    <w:rsid w:val="00894469"/>
    <w:rsid w:val="008A69E3"/>
    <w:rsid w:val="009C6FE4"/>
    <w:rsid w:val="00A33FD9"/>
    <w:rsid w:val="00A6742C"/>
    <w:rsid w:val="00B31041"/>
    <w:rsid w:val="00B80F40"/>
    <w:rsid w:val="00BB25FF"/>
    <w:rsid w:val="00BC77EF"/>
    <w:rsid w:val="00C21CD8"/>
    <w:rsid w:val="00D11F97"/>
    <w:rsid w:val="00D53EBC"/>
    <w:rsid w:val="00D9245C"/>
    <w:rsid w:val="00E1337D"/>
    <w:rsid w:val="00E52448"/>
    <w:rsid w:val="00E92ABE"/>
    <w:rsid w:val="00EB2E56"/>
    <w:rsid w:val="00F14C55"/>
    <w:rsid w:val="00F2701D"/>
    <w:rsid w:val="00F7078C"/>
    <w:rsid w:val="00F75F7D"/>
    <w:rsid w:val="00FF4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D8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37C7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3">
    <w:name w:val="Название раздела"/>
    <w:basedOn w:val="a"/>
    <w:rsid w:val="00637C76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4">
    <w:name w:val="header"/>
    <w:basedOn w:val="a"/>
    <w:link w:val="a5"/>
    <w:rsid w:val="00637C76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637C76"/>
    <w:rPr>
      <w:rFonts w:ascii="Times New Roman" w:eastAsia="Times New Roman" w:hAnsi="Times New Roman" w:cs="Times New Roman"/>
      <w:szCs w:val="24"/>
      <w:lang w:eastAsia="ru-RU"/>
    </w:rPr>
  </w:style>
  <w:style w:type="paragraph" w:styleId="a6">
    <w:name w:val="footer"/>
    <w:basedOn w:val="a"/>
    <w:link w:val="a7"/>
    <w:rsid w:val="00637C76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37C76"/>
    <w:rPr>
      <w:rFonts w:ascii="Times New Roman" w:eastAsia="Times New Roman" w:hAnsi="Times New Roman" w:cs="Times New Roman"/>
      <w:szCs w:val="24"/>
      <w:lang w:eastAsia="ru-RU"/>
    </w:rPr>
  </w:style>
  <w:style w:type="character" w:styleId="a8">
    <w:name w:val="page number"/>
    <w:basedOn w:val="a0"/>
    <w:rsid w:val="00637C76"/>
  </w:style>
  <w:style w:type="paragraph" w:customStyle="1" w:styleId="a9">
    <w:name w:val="Разделитель таблиц"/>
    <w:basedOn w:val="a"/>
    <w:rsid w:val="00637C76"/>
    <w:pPr>
      <w:spacing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a">
    <w:name w:val="Заголовок таблицы"/>
    <w:basedOn w:val="1"/>
    <w:rsid w:val="00637C76"/>
    <w:pPr>
      <w:keepNext/>
      <w:jc w:val="center"/>
    </w:pPr>
    <w:rPr>
      <w:b/>
      <w:sz w:val="22"/>
    </w:rPr>
  </w:style>
  <w:style w:type="paragraph" w:customStyle="1" w:styleId="ab">
    <w:name w:val="Текст таблицы"/>
    <w:basedOn w:val="1"/>
    <w:rsid w:val="00637C76"/>
    <w:rPr>
      <w:sz w:val="22"/>
    </w:rPr>
  </w:style>
  <w:style w:type="paragraph" w:customStyle="1" w:styleId="ac">
    <w:name w:val="Заголовок таблицы повторяющийся"/>
    <w:basedOn w:val="1"/>
    <w:rsid w:val="00637C76"/>
    <w:pPr>
      <w:jc w:val="center"/>
    </w:pPr>
    <w:rPr>
      <w:b/>
      <w:sz w:val="22"/>
    </w:rPr>
  </w:style>
  <w:style w:type="character" w:styleId="ad">
    <w:name w:val="annotation reference"/>
    <w:semiHidden/>
    <w:rsid w:val="00637C76"/>
    <w:rPr>
      <w:sz w:val="16"/>
      <w:szCs w:val="16"/>
    </w:rPr>
  </w:style>
  <w:style w:type="paragraph" w:styleId="ae">
    <w:name w:val="annotation text"/>
    <w:basedOn w:val="a"/>
    <w:link w:val="af"/>
    <w:semiHidden/>
    <w:rsid w:val="00637C76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semiHidden/>
    <w:rsid w:val="00637C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semiHidden/>
    <w:rsid w:val="00637C76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637C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2">
    <w:name w:val="Название подраздела"/>
    <w:basedOn w:val="1"/>
    <w:rsid w:val="00637C76"/>
    <w:pPr>
      <w:keepNext/>
      <w:spacing w:before="240"/>
      <w:jc w:val="center"/>
    </w:pPr>
    <w:rPr>
      <w:b/>
      <w:sz w:val="22"/>
    </w:rPr>
  </w:style>
  <w:style w:type="paragraph" w:customStyle="1" w:styleId="af3">
    <w:name w:val="Автонумератор в таблице"/>
    <w:basedOn w:val="1"/>
    <w:rsid w:val="00637C76"/>
    <w:pPr>
      <w:snapToGrid w:val="0"/>
      <w:ind w:left="720" w:hanging="360"/>
      <w:jc w:val="center"/>
    </w:pPr>
    <w:rPr>
      <w:sz w:val="22"/>
    </w:rPr>
  </w:style>
  <w:style w:type="character" w:customStyle="1" w:styleId="af4">
    <w:name w:val="Схема документа Знак"/>
    <w:basedOn w:val="a0"/>
    <w:link w:val="af5"/>
    <w:semiHidden/>
    <w:rsid w:val="00637C7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5">
    <w:name w:val="Document Map"/>
    <w:basedOn w:val="a"/>
    <w:link w:val="af4"/>
    <w:semiHidden/>
    <w:rsid w:val="00637C76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Cell">
    <w:name w:val="ConsPlusCell"/>
    <w:rsid w:val="00637C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Обычный1"/>
    <w:rsid w:val="006C2B5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9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2196</Words>
  <Characters>17735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KulikovaVN</cp:lastModifiedBy>
  <cp:revision>3</cp:revision>
  <cp:lastPrinted>2025-03-11T08:36:00Z</cp:lastPrinted>
  <dcterms:created xsi:type="dcterms:W3CDTF">2025-03-20T13:15:00Z</dcterms:created>
  <dcterms:modified xsi:type="dcterms:W3CDTF">2025-03-20T13:17:00Z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00:02:05</vt:lpwstr>
  </property>
  <property fmtid="{D5CDD505-2E9C-101B-9397-08002B2CF9AE}" pid="3" name="Сборка ПКЗО">
    <vt:lpwstr>5.6.3</vt:lpwstr>
  </property>
  <property fmtid="{D5CDD505-2E9C-101B-9397-08002B2CF9AE}" pid="4" name="Версия набора шаблонов">
    <vt:lpwstr>3.0</vt:lpwstr>
  </property>
</Properties>
</file>